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3A87" w:rsidRDefault="00A01840">
      <w:pPr>
        <w:pStyle w:val="Heading1"/>
        <w:ind w:left="-5"/>
      </w:pPr>
      <w:r>
        <w:t xml:space="preserve">Class Information </w:t>
      </w:r>
    </w:p>
    <w:tbl>
      <w:tblPr>
        <w:tblStyle w:val="TableGrid"/>
        <w:tblW w:w="9019" w:type="dxa"/>
        <w:tblInd w:w="5" w:type="dxa"/>
        <w:tblCellMar>
          <w:top w:w="50" w:type="dxa"/>
          <w:left w:w="11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006"/>
        <w:gridCol w:w="3006"/>
        <w:gridCol w:w="3007"/>
      </w:tblGrid>
      <w:tr w:rsidR="00893A87">
        <w:trPr>
          <w:trHeight w:val="305"/>
        </w:trPr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A87" w:rsidRDefault="00A01840">
            <w:pPr>
              <w:spacing w:after="0"/>
              <w:ind w:right="2"/>
              <w:jc w:val="center"/>
            </w:pPr>
            <w:r>
              <w:rPr>
                <w:b/>
                <w:sz w:val="24"/>
                <w:u w:val="single" w:color="000000"/>
              </w:rPr>
              <w:t>Class Teacher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A87" w:rsidRDefault="00A01840">
            <w:pPr>
              <w:spacing w:after="0"/>
              <w:ind w:left="8"/>
              <w:jc w:val="center"/>
            </w:pPr>
            <w:r>
              <w:rPr>
                <w:b/>
                <w:sz w:val="24"/>
                <w:u w:val="single" w:color="000000"/>
              </w:rPr>
              <w:t>Year Group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A87" w:rsidRDefault="00A01840">
            <w:pPr>
              <w:spacing w:after="0"/>
              <w:jc w:val="center"/>
            </w:pPr>
            <w:r>
              <w:rPr>
                <w:b/>
                <w:sz w:val="24"/>
                <w:u w:val="single" w:color="000000"/>
              </w:rPr>
              <w:t>LSA’s</w:t>
            </w:r>
            <w:r>
              <w:rPr>
                <w:b/>
                <w:sz w:val="24"/>
              </w:rPr>
              <w:t xml:space="preserve"> </w:t>
            </w:r>
          </w:p>
        </w:tc>
      </w:tr>
      <w:tr w:rsidR="00893A87">
        <w:trPr>
          <w:trHeight w:val="595"/>
        </w:trPr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A87" w:rsidRDefault="000277AD">
            <w:pPr>
              <w:spacing w:after="0"/>
              <w:ind w:left="8"/>
              <w:jc w:val="center"/>
            </w:pPr>
            <w:r>
              <w:rPr>
                <w:sz w:val="24"/>
              </w:rPr>
              <w:t>Mrs Cooke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A87" w:rsidRDefault="00A01840">
            <w:pPr>
              <w:spacing w:after="0"/>
              <w:ind w:left="2"/>
              <w:jc w:val="center"/>
            </w:pPr>
            <w:r>
              <w:rPr>
                <w:sz w:val="24"/>
              </w:rPr>
              <w:t xml:space="preserve">3&amp;4 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A87" w:rsidRDefault="00A01840">
            <w:pPr>
              <w:spacing w:after="0"/>
              <w:ind w:left="583" w:right="524"/>
              <w:jc w:val="center"/>
            </w:pPr>
            <w:r>
              <w:rPr>
                <w:sz w:val="24"/>
              </w:rPr>
              <w:t xml:space="preserve">Mrs Masters Mrs Burge </w:t>
            </w:r>
          </w:p>
        </w:tc>
      </w:tr>
    </w:tbl>
    <w:p w:rsidR="00893A87" w:rsidRDefault="00A01840">
      <w:pPr>
        <w:spacing w:after="0"/>
      </w:pPr>
      <w:r>
        <w:rPr>
          <w:sz w:val="24"/>
        </w:rPr>
        <w:t xml:space="preserve"> </w:t>
      </w:r>
    </w:p>
    <w:tbl>
      <w:tblPr>
        <w:tblStyle w:val="TableGrid"/>
        <w:tblW w:w="9019" w:type="dxa"/>
        <w:tblInd w:w="5" w:type="dxa"/>
        <w:tblCellMar>
          <w:top w:w="50" w:type="dxa"/>
          <w:left w:w="10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512"/>
        <w:gridCol w:w="4507"/>
      </w:tblGrid>
      <w:tr w:rsidR="00893A87">
        <w:trPr>
          <w:trHeight w:val="890"/>
        </w:trPr>
        <w:tc>
          <w:tcPr>
            <w:tcW w:w="4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A87" w:rsidRDefault="00A01840">
            <w:pPr>
              <w:spacing w:after="0"/>
              <w:ind w:left="5"/>
            </w:pPr>
            <w:r>
              <w:rPr>
                <w:b/>
                <w:sz w:val="24"/>
              </w:rPr>
              <w:t xml:space="preserve">Homework 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A87" w:rsidRDefault="00A01840">
            <w:pPr>
              <w:spacing w:after="0"/>
            </w:pPr>
            <w:r>
              <w:rPr>
                <w:sz w:val="24"/>
              </w:rPr>
              <w:t>Given on Thursday to return by Tuesday</w:t>
            </w:r>
            <w:r>
              <w:t xml:space="preserve"> </w:t>
            </w:r>
          </w:p>
          <w:p w:rsidR="00893A87" w:rsidRDefault="00A01840">
            <w:pPr>
              <w:spacing w:after="0"/>
            </w:pPr>
            <w:r>
              <w:rPr>
                <w:sz w:val="24"/>
              </w:rPr>
              <w:t xml:space="preserve">(Sum Dog available on Wednesdays) </w:t>
            </w:r>
          </w:p>
          <w:p w:rsidR="00893A87" w:rsidRDefault="00A01840">
            <w:pPr>
              <w:spacing w:after="0"/>
            </w:pPr>
            <w:r>
              <w:rPr>
                <w:sz w:val="24"/>
              </w:rPr>
              <w:t xml:space="preserve">Spelling test every Friday  </w:t>
            </w:r>
          </w:p>
        </w:tc>
      </w:tr>
      <w:tr w:rsidR="00893A87">
        <w:trPr>
          <w:trHeight w:val="300"/>
        </w:trPr>
        <w:tc>
          <w:tcPr>
            <w:tcW w:w="4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A87" w:rsidRDefault="00A01840">
            <w:pPr>
              <w:spacing w:after="0"/>
              <w:ind w:left="5"/>
            </w:pPr>
            <w:r>
              <w:rPr>
                <w:b/>
                <w:sz w:val="24"/>
              </w:rPr>
              <w:t xml:space="preserve">PE 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A87" w:rsidRDefault="00A01840">
            <w:pPr>
              <w:spacing w:after="0"/>
            </w:pPr>
            <w:r>
              <w:rPr>
                <w:sz w:val="24"/>
              </w:rPr>
              <w:t xml:space="preserve">Wednesday and Friday </w:t>
            </w:r>
          </w:p>
        </w:tc>
      </w:tr>
      <w:tr w:rsidR="00893A87">
        <w:trPr>
          <w:trHeight w:val="310"/>
        </w:trPr>
        <w:tc>
          <w:tcPr>
            <w:tcW w:w="4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A87" w:rsidRDefault="00A01840">
            <w:pPr>
              <w:spacing w:after="0"/>
              <w:ind w:left="5"/>
            </w:pPr>
            <w:r>
              <w:rPr>
                <w:b/>
                <w:sz w:val="24"/>
              </w:rPr>
              <w:t xml:space="preserve">Library 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A87" w:rsidRDefault="00A01840">
            <w:pPr>
              <w:spacing w:after="0"/>
            </w:pPr>
            <w:r>
              <w:rPr>
                <w:sz w:val="24"/>
              </w:rPr>
              <w:t xml:space="preserve">Thursday </w:t>
            </w:r>
          </w:p>
        </w:tc>
      </w:tr>
    </w:tbl>
    <w:p w:rsidR="00893A87" w:rsidRDefault="00A01840">
      <w:pPr>
        <w:spacing w:after="408" w:line="260" w:lineRule="auto"/>
        <w:jc w:val="both"/>
      </w:pPr>
      <w:r>
        <w:rPr>
          <w:sz w:val="24"/>
        </w:rPr>
        <w:t>Summer curriculum: In addition to English and Maths, your child will be studying a particular topic into which many of their lesson will feed. Below is a synopsis of how the topic will be studied and some opportunities to extend learning at home</w:t>
      </w:r>
      <w:r>
        <w:rPr>
          <w:sz w:val="24"/>
        </w:rPr>
        <w:t xml:space="preserve">.  </w:t>
      </w:r>
    </w:p>
    <w:p w:rsidR="00893A87" w:rsidRDefault="00A0184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14"/>
        <w:ind w:left="100"/>
      </w:pPr>
      <w:r>
        <w:rPr>
          <w:b/>
          <w:sz w:val="24"/>
        </w:rPr>
        <w:t>Topic: Where does our food come from?</w:t>
      </w:r>
      <w:r>
        <w:t xml:space="preserve"> </w:t>
      </w:r>
    </w:p>
    <w:p w:rsidR="00893A87" w:rsidRDefault="00A0184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29" w:line="250" w:lineRule="auto"/>
        <w:ind w:left="110" w:hanging="10"/>
      </w:pPr>
      <w:r>
        <w:rPr>
          <w:sz w:val="24"/>
        </w:rPr>
        <w:t>Pupils will learn where food is grown and how it travels from farm to plate. They will explore how climate and environment affect food production.</w:t>
      </w:r>
      <w:r>
        <w:t xml:space="preserve"> </w:t>
      </w:r>
    </w:p>
    <w:p w:rsidR="00893A87" w:rsidRDefault="00A0184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29" w:line="250" w:lineRule="auto"/>
        <w:ind w:left="110" w:hanging="10"/>
      </w:pPr>
      <w:r>
        <w:rPr>
          <w:sz w:val="24"/>
        </w:rPr>
        <w:t>They will understand the impact of food choices on the environment, including food miles, sustainability and responsible trade.</w:t>
      </w:r>
      <w:r>
        <w:t xml:space="preserve"> </w:t>
      </w:r>
    </w:p>
    <w:p w:rsidR="00893A87" w:rsidRDefault="00A0184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29" w:line="250" w:lineRule="auto"/>
        <w:ind w:left="110" w:hanging="10"/>
      </w:pPr>
      <w:r>
        <w:rPr>
          <w:sz w:val="24"/>
        </w:rPr>
        <w:t>The unit also looks at the journey of foods such as chocolate and compares local and imported produce.</w:t>
      </w:r>
      <w:r>
        <w:t xml:space="preserve"> </w:t>
      </w:r>
    </w:p>
    <w:p w:rsidR="00893A87" w:rsidRDefault="00A0184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29" w:line="250" w:lineRule="auto"/>
        <w:ind w:left="110" w:hanging="10"/>
      </w:pPr>
      <w:r>
        <w:rPr>
          <w:sz w:val="24"/>
        </w:rPr>
        <w:t>Pupils will carry out s</w:t>
      </w:r>
      <w:r>
        <w:rPr>
          <w:sz w:val="24"/>
        </w:rPr>
        <w:t>imple fieldwork, collect data and use maps to find out where food comes from.</w:t>
      </w:r>
      <w:r>
        <w:t xml:space="preserve"> </w:t>
      </w:r>
    </w:p>
    <w:p w:rsidR="00893A87" w:rsidRDefault="00A0184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63" w:line="250" w:lineRule="auto"/>
        <w:ind w:left="110" w:hanging="10"/>
      </w:pPr>
      <w:r>
        <w:rPr>
          <w:sz w:val="24"/>
        </w:rPr>
        <w:t>Throughout the topic, pupils will develop key geographical vocabulary and skills while understanding how food choices affect the world.</w:t>
      </w:r>
      <w:r>
        <w:t xml:space="preserve"> </w:t>
      </w:r>
    </w:p>
    <w:tbl>
      <w:tblPr>
        <w:tblStyle w:val="TableGrid"/>
        <w:tblW w:w="9019" w:type="dxa"/>
        <w:tblInd w:w="5" w:type="dxa"/>
        <w:tblCellMar>
          <w:top w:w="50" w:type="dxa"/>
          <w:left w:w="10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512"/>
        <w:gridCol w:w="4507"/>
      </w:tblGrid>
      <w:tr w:rsidR="00893A87">
        <w:trPr>
          <w:trHeight w:val="600"/>
        </w:trPr>
        <w:tc>
          <w:tcPr>
            <w:tcW w:w="4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A87" w:rsidRDefault="00A01840">
            <w:pPr>
              <w:spacing w:after="0"/>
              <w:ind w:left="5"/>
            </w:pPr>
            <w:r>
              <w:rPr>
                <w:sz w:val="24"/>
              </w:rPr>
              <w:t xml:space="preserve">English 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A87" w:rsidRDefault="00A01840">
            <w:pPr>
              <w:spacing w:after="0"/>
            </w:pPr>
            <w:r>
              <w:rPr>
                <w:sz w:val="24"/>
              </w:rPr>
              <w:t xml:space="preserve">Humorous Poems: I can make you </w:t>
            </w:r>
            <w:r>
              <w:rPr>
                <w:sz w:val="24"/>
              </w:rPr>
              <w:t xml:space="preserve">laugh Letters and Postcards: Dragon Post </w:t>
            </w:r>
          </w:p>
        </w:tc>
      </w:tr>
      <w:tr w:rsidR="00893A87">
        <w:trPr>
          <w:trHeight w:val="300"/>
        </w:trPr>
        <w:tc>
          <w:tcPr>
            <w:tcW w:w="4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A87" w:rsidRDefault="00A01840">
            <w:pPr>
              <w:spacing w:after="0"/>
              <w:ind w:left="5"/>
            </w:pPr>
            <w:r>
              <w:rPr>
                <w:sz w:val="24"/>
              </w:rPr>
              <w:t xml:space="preserve">Maths 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A87" w:rsidRDefault="00A01840">
            <w:pPr>
              <w:spacing w:after="0"/>
            </w:pPr>
            <w:r>
              <w:rPr>
                <w:sz w:val="24"/>
              </w:rPr>
              <w:t>Time, Shape, Statistics</w:t>
            </w:r>
            <w:r>
              <w:t xml:space="preserve"> </w:t>
            </w:r>
          </w:p>
        </w:tc>
      </w:tr>
      <w:tr w:rsidR="00893A87" w:rsidTr="000277AD">
        <w:trPr>
          <w:trHeight w:val="325"/>
        </w:trPr>
        <w:tc>
          <w:tcPr>
            <w:tcW w:w="4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A87" w:rsidRDefault="00A01840">
            <w:pPr>
              <w:spacing w:after="0"/>
              <w:ind w:left="5"/>
            </w:pPr>
            <w:r>
              <w:rPr>
                <w:sz w:val="24"/>
              </w:rPr>
              <w:t xml:space="preserve">Science 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A87" w:rsidRDefault="000277AD">
            <w:pPr>
              <w:spacing w:after="0"/>
            </w:pPr>
            <w:r>
              <w:rPr>
                <w:sz w:val="24"/>
              </w:rPr>
              <w:t>Teeth and Digestion</w:t>
            </w:r>
          </w:p>
        </w:tc>
      </w:tr>
      <w:tr w:rsidR="00893A87">
        <w:trPr>
          <w:trHeight w:val="305"/>
        </w:trPr>
        <w:tc>
          <w:tcPr>
            <w:tcW w:w="4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A87" w:rsidRDefault="00A01840">
            <w:pPr>
              <w:spacing w:after="0"/>
              <w:ind w:left="5"/>
            </w:pPr>
            <w:r>
              <w:rPr>
                <w:sz w:val="24"/>
              </w:rPr>
              <w:t xml:space="preserve">Computing 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A87" w:rsidRDefault="00A01840">
            <w:pPr>
              <w:spacing w:after="0"/>
            </w:pPr>
            <w:r>
              <w:rPr>
                <w:sz w:val="24"/>
              </w:rPr>
              <w:t xml:space="preserve">Data Handling: Investigating weather </w:t>
            </w:r>
          </w:p>
        </w:tc>
      </w:tr>
      <w:tr w:rsidR="00893A87">
        <w:trPr>
          <w:trHeight w:val="305"/>
        </w:trPr>
        <w:tc>
          <w:tcPr>
            <w:tcW w:w="4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A87" w:rsidRDefault="00A01840">
            <w:pPr>
              <w:spacing w:after="0"/>
              <w:ind w:left="5"/>
            </w:pPr>
            <w:r>
              <w:rPr>
                <w:sz w:val="24"/>
              </w:rPr>
              <w:t xml:space="preserve">Geography 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A87" w:rsidRDefault="00A01840">
            <w:pPr>
              <w:spacing w:after="0"/>
            </w:pPr>
            <w:r>
              <w:rPr>
                <w:sz w:val="24"/>
              </w:rPr>
              <w:t>Where does our food come from?</w:t>
            </w:r>
            <w:r>
              <w:t xml:space="preserve"> </w:t>
            </w:r>
          </w:p>
        </w:tc>
      </w:tr>
      <w:tr w:rsidR="00893A87">
        <w:trPr>
          <w:trHeight w:val="300"/>
        </w:trPr>
        <w:tc>
          <w:tcPr>
            <w:tcW w:w="4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A87" w:rsidRDefault="00A01840">
            <w:pPr>
              <w:spacing w:after="0"/>
              <w:ind w:left="5"/>
            </w:pPr>
            <w:r>
              <w:rPr>
                <w:sz w:val="24"/>
              </w:rPr>
              <w:t xml:space="preserve">Physical Education 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A87" w:rsidRDefault="00A01840">
            <w:pPr>
              <w:spacing w:after="0"/>
            </w:pPr>
            <w:r>
              <w:rPr>
                <w:sz w:val="24"/>
              </w:rPr>
              <w:t xml:space="preserve">Athletics and </w:t>
            </w:r>
            <w:proofErr w:type="spellStart"/>
            <w:r>
              <w:rPr>
                <w:sz w:val="24"/>
              </w:rPr>
              <w:t>Rounders</w:t>
            </w:r>
            <w:proofErr w:type="spellEnd"/>
          </w:p>
        </w:tc>
      </w:tr>
      <w:tr w:rsidR="00893A87">
        <w:trPr>
          <w:trHeight w:val="306"/>
        </w:trPr>
        <w:tc>
          <w:tcPr>
            <w:tcW w:w="4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A87" w:rsidRDefault="00A01840">
            <w:pPr>
              <w:spacing w:after="0"/>
              <w:ind w:left="5"/>
            </w:pPr>
            <w:r>
              <w:rPr>
                <w:sz w:val="24"/>
              </w:rPr>
              <w:t xml:space="preserve">Design &amp; Technology 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A87" w:rsidRDefault="00A01840">
            <w:pPr>
              <w:spacing w:after="0"/>
            </w:pPr>
            <w:r>
              <w:rPr>
                <w:sz w:val="24"/>
              </w:rPr>
              <w:t xml:space="preserve">Eating Seasonally </w:t>
            </w:r>
          </w:p>
        </w:tc>
      </w:tr>
      <w:tr w:rsidR="00893A87">
        <w:trPr>
          <w:trHeight w:val="595"/>
        </w:trPr>
        <w:tc>
          <w:tcPr>
            <w:tcW w:w="4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A87" w:rsidRDefault="00A01840">
            <w:pPr>
              <w:spacing w:after="0"/>
              <w:ind w:left="5"/>
            </w:pPr>
            <w:r>
              <w:rPr>
                <w:sz w:val="24"/>
              </w:rPr>
              <w:t xml:space="preserve">Music 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A87" w:rsidRDefault="00A01840">
            <w:pPr>
              <w:spacing w:after="0"/>
            </w:pPr>
            <w:r>
              <w:rPr>
                <w:sz w:val="24"/>
              </w:rPr>
              <w:t xml:space="preserve">Traditional instruments and improvisation (Theme: India) </w:t>
            </w:r>
          </w:p>
        </w:tc>
      </w:tr>
      <w:tr w:rsidR="00893A87">
        <w:trPr>
          <w:trHeight w:val="305"/>
        </w:trPr>
        <w:tc>
          <w:tcPr>
            <w:tcW w:w="4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A87" w:rsidRDefault="00A01840">
            <w:pPr>
              <w:spacing w:after="0"/>
              <w:ind w:left="5"/>
            </w:pPr>
            <w:r>
              <w:rPr>
                <w:sz w:val="24"/>
              </w:rPr>
              <w:t xml:space="preserve">PSHCE 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A87" w:rsidRDefault="00A01840">
            <w:pPr>
              <w:spacing w:after="0"/>
            </w:pPr>
            <w:r>
              <w:rPr>
                <w:sz w:val="24"/>
              </w:rPr>
              <w:t>Safety and the Changing Body</w:t>
            </w:r>
            <w:r>
              <w:t xml:space="preserve"> </w:t>
            </w:r>
          </w:p>
        </w:tc>
      </w:tr>
      <w:tr w:rsidR="00893A87">
        <w:trPr>
          <w:trHeight w:val="310"/>
        </w:trPr>
        <w:tc>
          <w:tcPr>
            <w:tcW w:w="4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A87" w:rsidRDefault="00A01840">
            <w:pPr>
              <w:spacing w:after="0"/>
              <w:ind w:left="5"/>
            </w:pPr>
            <w:r>
              <w:rPr>
                <w:sz w:val="24"/>
              </w:rPr>
              <w:lastRenderedPageBreak/>
              <w:t xml:space="preserve">RE 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A87" w:rsidRDefault="00A01840">
            <w:pPr>
              <w:spacing w:after="0"/>
            </w:pPr>
            <w:r>
              <w:rPr>
                <w:sz w:val="24"/>
              </w:rPr>
              <w:t>Festivals</w:t>
            </w:r>
            <w:bookmarkStart w:id="0" w:name="_GoBack"/>
            <w:bookmarkEnd w:id="0"/>
          </w:p>
        </w:tc>
      </w:tr>
      <w:tr w:rsidR="00893A87">
        <w:trPr>
          <w:trHeight w:val="311"/>
        </w:trPr>
        <w:tc>
          <w:tcPr>
            <w:tcW w:w="4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A87" w:rsidRDefault="00A01840">
            <w:pPr>
              <w:spacing w:after="0"/>
              <w:ind w:left="5"/>
            </w:pPr>
            <w:r>
              <w:rPr>
                <w:sz w:val="24"/>
              </w:rPr>
              <w:t xml:space="preserve">French 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A87" w:rsidRDefault="00A01840">
            <w:pPr>
              <w:spacing w:after="0"/>
            </w:pPr>
            <w:r>
              <w:rPr>
                <w:sz w:val="24"/>
              </w:rPr>
              <w:t xml:space="preserve">Numbers, food, family, birthday </w:t>
            </w:r>
          </w:p>
        </w:tc>
      </w:tr>
    </w:tbl>
    <w:p w:rsidR="00893A87" w:rsidRDefault="00A01840">
      <w:pPr>
        <w:spacing w:after="0"/>
      </w:pPr>
      <w:r>
        <w:rPr>
          <w:sz w:val="24"/>
        </w:rPr>
        <w:t xml:space="preserve"> </w:t>
      </w:r>
    </w:p>
    <w:p w:rsidR="00893A87" w:rsidRDefault="00A01840">
      <w:pPr>
        <w:pStyle w:val="Heading1"/>
        <w:ind w:left="-5"/>
      </w:pPr>
      <w:r>
        <w:t xml:space="preserve">Class Information </w:t>
      </w:r>
    </w:p>
    <w:tbl>
      <w:tblPr>
        <w:tblStyle w:val="TableGrid"/>
        <w:tblW w:w="9019" w:type="dxa"/>
        <w:tblInd w:w="5" w:type="dxa"/>
        <w:tblCellMar>
          <w:top w:w="55" w:type="dxa"/>
          <w:left w:w="105" w:type="dxa"/>
          <w:bottom w:w="0" w:type="dxa"/>
          <w:right w:w="105" w:type="dxa"/>
        </w:tblCellMar>
        <w:tblLook w:val="04A0" w:firstRow="1" w:lastRow="0" w:firstColumn="1" w:lastColumn="0" w:noHBand="0" w:noVBand="1"/>
      </w:tblPr>
      <w:tblGrid>
        <w:gridCol w:w="4512"/>
        <w:gridCol w:w="4507"/>
      </w:tblGrid>
      <w:tr w:rsidR="00893A87">
        <w:trPr>
          <w:trHeight w:val="4446"/>
        </w:trPr>
        <w:tc>
          <w:tcPr>
            <w:tcW w:w="4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A87" w:rsidRDefault="00A01840">
            <w:pPr>
              <w:spacing w:after="16" w:line="238" w:lineRule="auto"/>
              <w:ind w:left="5"/>
            </w:pPr>
            <w:r>
              <w:rPr>
                <w:b/>
                <w:sz w:val="24"/>
              </w:rPr>
              <w:t xml:space="preserve">Possible family visits/activities which would enrich your child’s learning: </w:t>
            </w:r>
          </w:p>
          <w:p w:rsidR="00893A87" w:rsidRDefault="00A01840">
            <w:pPr>
              <w:numPr>
                <w:ilvl w:val="0"/>
                <w:numId w:val="1"/>
              </w:numPr>
              <w:spacing w:after="12" w:line="241" w:lineRule="auto"/>
              <w:ind w:hanging="361"/>
            </w:pPr>
            <w:r>
              <w:rPr>
                <w:sz w:val="24"/>
              </w:rPr>
              <w:t xml:space="preserve">Explore the BBC </w:t>
            </w:r>
            <w:proofErr w:type="spellStart"/>
            <w:r>
              <w:rPr>
                <w:sz w:val="24"/>
              </w:rPr>
              <w:t>Bitesize</w:t>
            </w:r>
            <w:proofErr w:type="spellEnd"/>
            <w:r>
              <w:rPr>
                <w:sz w:val="24"/>
              </w:rPr>
              <w:t xml:space="preserve"> website – there are lots of useful videos about where food comes from and how it is produced. </w:t>
            </w:r>
          </w:p>
          <w:p w:rsidR="00893A87" w:rsidRDefault="00A01840">
            <w:pPr>
              <w:numPr>
                <w:ilvl w:val="0"/>
                <w:numId w:val="1"/>
              </w:numPr>
              <w:spacing w:after="12" w:line="241" w:lineRule="auto"/>
              <w:ind w:hanging="361"/>
            </w:pPr>
            <w:r>
              <w:rPr>
                <w:sz w:val="24"/>
              </w:rPr>
              <w:t xml:space="preserve">Visit your local library and find books about food production, farming and how food is transported around the world. </w:t>
            </w:r>
          </w:p>
          <w:p w:rsidR="00893A87" w:rsidRDefault="00A01840">
            <w:pPr>
              <w:numPr>
                <w:ilvl w:val="0"/>
                <w:numId w:val="1"/>
              </w:numPr>
              <w:spacing w:after="0"/>
              <w:ind w:hanging="361"/>
            </w:pPr>
            <w:r>
              <w:rPr>
                <w:sz w:val="24"/>
              </w:rPr>
              <w:t>Research and collect information using child-friendly websites about where different foods grow, how they are made (e.g. chocolate), and h</w:t>
            </w:r>
            <w:r>
              <w:rPr>
                <w:sz w:val="24"/>
              </w:rPr>
              <w:t xml:space="preserve">ow far they travel to reach us. 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A87" w:rsidRDefault="00A01840">
            <w:pPr>
              <w:spacing w:after="0"/>
            </w:pPr>
            <w:r>
              <w:rPr>
                <w:b/>
                <w:sz w:val="24"/>
              </w:rPr>
              <w:t xml:space="preserve">How to support your child:  </w:t>
            </w:r>
          </w:p>
          <w:p w:rsidR="00893A87" w:rsidRDefault="00A01840">
            <w:pPr>
              <w:numPr>
                <w:ilvl w:val="0"/>
                <w:numId w:val="2"/>
              </w:numPr>
              <w:spacing w:after="0"/>
              <w:ind w:hanging="360"/>
            </w:pPr>
            <w:r>
              <w:rPr>
                <w:sz w:val="24"/>
              </w:rPr>
              <w:t xml:space="preserve">Read daily with your child  </w:t>
            </w:r>
          </w:p>
          <w:p w:rsidR="00893A87" w:rsidRDefault="00A01840">
            <w:pPr>
              <w:numPr>
                <w:ilvl w:val="0"/>
                <w:numId w:val="2"/>
              </w:numPr>
              <w:spacing w:after="0"/>
              <w:ind w:hanging="360"/>
            </w:pPr>
            <w:r>
              <w:rPr>
                <w:sz w:val="24"/>
              </w:rPr>
              <w:t xml:space="preserve">Read to your child  </w:t>
            </w:r>
          </w:p>
          <w:p w:rsidR="00893A87" w:rsidRDefault="00A01840">
            <w:pPr>
              <w:numPr>
                <w:ilvl w:val="0"/>
                <w:numId w:val="2"/>
              </w:numPr>
              <w:spacing w:after="10" w:line="242" w:lineRule="auto"/>
              <w:ind w:hanging="360"/>
            </w:pPr>
            <w:r>
              <w:rPr>
                <w:sz w:val="24"/>
              </w:rPr>
              <w:t xml:space="preserve">Help your child to learn their spellings and understand their meanings  </w:t>
            </w:r>
          </w:p>
          <w:p w:rsidR="00893A87" w:rsidRDefault="00A01840">
            <w:pPr>
              <w:numPr>
                <w:ilvl w:val="0"/>
                <w:numId w:val="2"/>
              </w:numPr>
              <w:spacing w:after="15" w:line="238" w:lineRule="auto"/>
              <w:ind w:hanging="360"/>
            </w:pPr>
            <w:r>
              <w:rPr>
                <w:sz w:val="24"/>
              </w:rPr>
              <w:t xml:space="preserve">Support your child to complete Sum Dog homework </w:t>
            </w:r>
          </w:p>
          <w:p w:rsidR="00893A87" w:rsidRDefault="00A01840">
            <w:pPr>
              <w:numPr>
                <w:ilvl w:val="0"/>
                <w:numId w:val="2"/>
              </w:numPr>
              <w:spacing w:after="0"/>
              <w:ind w:hanging="360"/>
            </w:pPr>
            <w:r>
              <w:rPr>
                <w:sz w:val="24"/>
              </w:rPr>
              <w:t>Challenge your child t</w:t>
            </w:r>
            <w:r>
              <w:rPr>
                <w:sz w:val="24"/>
              </w:rPr>
              <w:t xml:space="preserve">o record their mathematical working out for sum dog questions on a plain piece of paper  </w:t>
            </w:r>
          </w:p>
        </w:tc>
      </w:tr>
    </w:tbl>
    <w:p w:rsidR="00893A87" w:rsidRDefault="00A01840">
      <w:pPr>
        <w:spacing w:after="0"/>
      </w:pPr>
      <w:r>
        <w:t xml:space="preserve"> </w:t>
      </w:r>
    </w:p>
    <w:sectPr w:rsidR="00893A87">
      <w:pgSz w:w="11905" w:h="16840"/>
      <w:pgMar w:top="791" w:right="1447" w:bottom="1991" w:left="144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82302"/>
    <w:multiLevelType w:val="hybridMultilevel"/>
    <w:tmpl w:val="5496903A"/>
    <w:lvl w:ilvl="0" w:tplc="9C3ACDE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D14B8A0">
      <w:start w:val="1"/>
      <w:numFmt w:val="bullet"/>
      <w:lvlText w:val="o"/>
      <w:lvlJc w:val="left"/>
      <w:pPr>
        <w:ind w:left="11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9727B5A">
      <w:start w:val="1"/>
      <w:numFmt w:val="bullet"/>
      <w:lvlText w:val="▪"/>
      <w:lvlJc w:val="left"/>
      <w:pPr>
        <w:ind w:left="19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E5A01A2">
      <w:start w:val="1"/>
      <w:numFmt w:val="bullet"/>
      <w:lvlText w:val="•"/>
      <w:lvlJc w:val="left"/>
      <w:pPr>
        <w:ind w:left="26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880F4C8">
      <w:start w:val="1"/>
      <w:numFmt w:val="bullet"/>
      <w:lvlText w:val="o"/>
      <w:lvlJc w:val="left"/>
      <w:pPr>
        <w:ind w:left="33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742E2CA">
      <w:start w:val="1"/>
      <w:numFmt w:val="bullet"/>
      <w:lvlText w:val="▪"/>
      <w:lvlJc w:val="left"/>
      <w:pPr>
        <w:ind w:left="40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4F64836">
      <w:start w:val="1"/>
      <w:numFmt w:val="bullet"/>
      <w:lvlText w:val="•"/>
      <w:lvlJc w:val="left"/>
      <w:pPr>
        <w:ind w:left="4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678378E">
      <w:start w:val="1"/>
      <w:numFmt w:val="bullet"/>
      <w:lvlText w:val="o"/>
      <w:lvlJc w:val="left"/>
      <w:pPr>
        <w:ind w:left="55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6CF030">
      <w:start w:val="1"/>
      <w:numFmt w:val="bullet"/>
      <w:lvlText w:val="▪"/>
      <w:lvlJc w:val="left"/>
      <w:pPr>
        <w:ind w:left="62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DFE41D4"/>
    <w:multiLevelType w:val="hybridMultilevel"/>
    <w:tmpl w:val="27401D14"/>
    <w:lvl w:ilvl="0" w:tplc="F146C212">
      <w:start w:val="1"/>
      <w:numFmt w:val="bullet"/>
      <w:lvlText w:val="•"/>
      <w:lvlJc w:val="left"/>
      <w:pPr>
        <w:ind w:left="3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B38C560">
      <w:start w:val="1"/>
      <w:numFmt w:val="bullet"/>
      <w:lvlText w:val="o"/>
      <w:lvlJc w:val="left"/>
      <w:pPr>
        <w:ind w:left="1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794E15C">
      <w:start w:val="1"/>
      <w:numFmt w:val="bullet"/>
      <w:lvlText w:val="▪"/>
      <w:lvlJc w:val="left"/>
      <w:pPr>
        <w:ind w:left="19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3DCD06C">
      <w:start w:val="1"/>
      <w:numFmt w:val="bullet"/>
      <w:lvlText w:val="•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C8E798">
      <w:start w:val="1"/>
      <w:numFmt w:val="bullet"/>
      <w:lvlText w:val="o"/>
      <w:lvlJc w:val="left"/>
      <w:pPr>
        <w:ind w:left="3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A4A6A9C">
      <w:start w:val="1"/>
      <w:numFmt w:val="bullet"/>
      <w:lvlText w:val="▪"/>
      <w:lvlJc w:val="left"/>
      <w:pPr>
        <w:ind w:left="40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BCEAD94">
      <w:start w:val="1"/>
      <w:numFmt w:val="bullet"/>
      <w:lvlText w:val="•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1768BB4">
      <w:start w:val="1"/>
      <w:numFmt w:val="bullet"/>
      <w:lvlText w:val="o"/>
      <w:lvlJc w:val="left"/>
      <w:pPr>
        <w:ind w:left="5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5581190">
      <w:start w:val="1"/>
      <w:numFmt w:val="bullet"/>
      <w:lvlText w:val="▪"/>
      <w:lvlJc w:val="left"/>
      <w:pPr>
        <w:ind w:left="62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A87"/>
    <w:rsid w:val="000277AD"/>
    <w:rsid w:val="00893A87"/>
    <w:rsid w:val="00A0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8F7C9"/>
  <w15:docId w15:val="{295CA3DB-2CBD-44AF-B9D9-783BEAA90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10" w:hanging="10"/>
      <w:outlineLvl w:val="0"/>
    </w:pPr>
    <w:rPr>
      <w:rFonts w:ascii="Calibri" w:eastAsia="Calibri" w:hAnsi="Calibri" w:cs="Calibri"/>
      <w:color w:val="000000"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color w:val="000000"/>
      <w:sz w:val="4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Abbie Howard</dc:creator>
  <cp:keywords/>
  <cp:lastModifiedBy>Seema Sharma</cp:lastModifiedBy>
  <cp:revision>3</cp:revision>
  <dcterms:created xsi:type="dcterms:W3CDTF">2026-06-03T10:36:00Z</dcterms:created>
  <dcterms:modified xsi:type="dcterms:W3CDTF">2026-06-03T10:37:00Z</dcterms:modified>
</cp:coreProperties>
</file>